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Рабочая программа по биологии для 5 класса средней школы «Биология. Введение в биологию. 5 класс»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  <w:r w:rsidRPr="00A26D3E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>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Курс (линейный) изучается согласно программе основного общего образования по биологии в 5 классе авторы А.А. Плешаков, Н.И. Сонин,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Москва, издательство «Дрофа», 2012 по учебнику А.А. Плешаков, Н.И. Сонин. Биология. Введение в биологию. 5 класс. Москва, «Дрофа», 2012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Учебное содержание курса включает 34 часа, 1 час в неделю.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 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Поэтому 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главная цель российского образования 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заключается в повышении его качества и эффективности  получения и практического использования знаний. Для решения этой важнейшей задачи был принят новый государственный образовательный стандарт  общего образования. В соответствии с ФГОС  базовое биологическое образование в основной школе должно обеспечить учащимся  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Курс для учащихся  5 классов реализует следующие задачи: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систематизация знаний  об объектах живой и неживой природы, их взаимосвязях, полученных в процессе изучения предмета «Окружающий мир.1-4 классы»;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В основу данного курса положен системно -  деятельностный подход.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Биология. Введение в биологию. 5 класс.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(34 часа, 1 час в неделю)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Введение - 4ч.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lastRenderedPageBreak/>
        <w:t>работы в кабинете биологии, правила работы с биологическими приборами и инструментами.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Знакомство с оборудованием для научных исследований.</w:t>
      </w:r>
    </w:p>
    <w:p w:rsidR="00B263B8" w:rsidRPr="00A26D3E" w:rsidRDefault="00B263B8" w:rsidP="00B263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Проведение наблюдений, опытов и измерений с целью конкретизации знаний о методах изучения природы.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2. Клетка – основа строения и жизнедеятельности организма- 3ч 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 вещества: белки, жиры, углеводы, нуклеиновые кислоты, их роль в клетке.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Устройство ручной лупы и светового микроскопа.</w:t>
      </w:r>
    </w:p>
    <w:p w:rsidR="00B263B8" w:rsidRPr="00A26D3E" w:rsidRDefault="00B263B8" w:rsidP="00B263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Строение клеток кожицы чешуи лука.</w:t>
      </w:r>
    </w:p>
    <w:p w:rsidR="00B263B8" w:rsidRPr="00A26D3E" w:rsidRDefault="00B263B8" w:rsidP="00B263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Определение физических свойств белков, жиров, углеводов.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3. Процессы жизнедеятельности организмов – 2ч.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Образование на свету в зеленых листьях углеводов.</w:t>
      </w:r>
    </w:p>
    <w:p w:rsidR="00B263B8" w:rsidRPr="00A26D3E" w:rsidRDefault="00B263B8" w:rsidP="00B2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Выделение зелеными листьями  в процессе фотосинтеза кислорода.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4. Многообразие организмов, их классификации – 1ч.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Разнообразие живого. Классификация организмов. Вид.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5. Бактерии. Грибы. Лишайники – 3ч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Царства живой природы: Бактерии, Грибы.  Лишайники.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Съедобные и ядовитые грибы.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6. Многообразие растительного мира – 6ч</w:t>
      </w: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 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голосеменных.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Водоросли в аквариуме.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Листья и споры папоротников.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Хвоя и шишки голосеменных растений.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Строение цветкового растения (органы).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7. Многообразие животного мира - 4ч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Простейшие. Беспозвоночные. Позвоночные. Значение животных в природе и жизни человека.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8.Эволюция растений и животных – 1ч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Как развивалась жизнь на Земле.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9 .Среда обитания живых организмов – 5ч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10 . Человек на Земле – 5ч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454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учебной  программы по биологии в 5 классе: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изучения предмета «Биология» являются: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–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результатами изучения курса «Биология» является (УУД).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B263B8" w:rsidRPr="00A26D3E" w:rsidRDefault="00B263B8" w:rsidP="00B263B8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263B8" w:rsidRPr="00A26D3E" w:rsidRDefault="00B263B8" w:rsidP="00B263B8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</w:r>
    </w:p>
    <w:p w:rsidR="005B4622" w:rsidRDefault="005B4622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B263B8" w:rsidRPr="005B4622" w:rsidRDefault="00B263B8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  <w:r w:rsidRPr="005B4622"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  <w:t>Календарно-тематическое планирование:</w:t>
      </w:r>
    </w:p>
    <w:p w:rsidR="005B4622" w:rsidRPr="00B263B8" w:rsidRDefault="005B4622" w:rsidP="00B26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230" w:type="dxa"/>
        <w:tblInd w:w="-1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8"/>
        <w:gridCol w:w="16"/>
        <w:gridCol w:w="10"/>
        <w:gridCol w:w="20"/>
        <w:gridCol w:w="18"/>
        <w:gridCol w:w="25"/>
        <w:gridCol w:w="52"/>
        <w:gridCol w:w="3065"/>
        <w:gridCol w:w="17"/>
        <w:gridCol w:w="1538"/>
        <w:gridCol w:w="17"/>
        <w:gridCol w:w="706"/>
        <w:gridCol w:w="8"/>
        <w:gridCol w:w="13"/>
        <w:gridCol w:w="17"/>
        <w:gridCol w:w="4058"/>
        <w:gridCol w:w="8"/>
        <w:gridCol w:w="768"/>
        <w:gridCol w:w="81"/>
        <w:gridCol w:w="7"/>
        <w:gridCol w:w="261"/>
        <w:gridCol w:w="25"/>
        <w:gridCol w:w="8"/>
        <w:gridCol w:w="203"/>
        <w:gridCol w:w="347"/>
        <w:gridCol w:w="131"/>
        <w:gridCol w:w="28"/>
        <w:gridCol w:w="82"/>
        <w:gridCol w:w="333"/>
        <w:gridCol w:w="27"/>
        <w:gridCol w:w="82"/>
        <w:gridCol w:w="151"/>
        <w:gridCol w:w="109"/>
        <w:gridCol w:w="278"/>
        <w:gridCol w:w="169"/>
      </w:tblGrid>
      <w:tr w:rsidR="002E2A51" w:rsidRPr="00B263B8" w:rsidTr="009D743C">
        <w:trPr>
          <w:gridAfter w:val="6"/>
          <w:wAfter w:w="816" w:type="dxa"/>
          <w:trHeight w:val="1080"/>
        </w:trPr>
        <w:tc>
          <w:tcPr>
            <w:tcW w:w="641" w:type="dxa"/>
            <w:gridSpan w:val="7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h.gjdgxs"/>
            <w:bookmarkStart w:id="1" w:name="d865acccedc06ac41fb080c636180354edada537"/>
            <w:bookmarkStart w:id="2" w:name="0"/>
            <w:bookmarkEnd w:id="0"/>
            <w:bookmarkEnd w:id="1"/>
            <w:bookmarkEnd w:id="2"/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ind w:left="1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(Раздел, тема)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Кол-во</w:t>
            </w: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Дата проведения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54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22" w:rsidRPr="005B4622" w:rsidRDefault="005B4622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  <w:t>ПО</w:t>
            </w:r>
          </w:p>
          <w:p w:rsidR="002E2A51" w:rsidRPr="00B263B8" w:rsidRDefault="005B4622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  <w:t>факту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8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5B4622" w:rsidRDefault="002E2A51" w:rsidP="002E2A51">
            <w:pPr>
              <w:spacing w:after="0" w:line="180" w:lineRule="atLeast"/>
              <w:ind w:left="13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– 4ч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96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Что такое живой организм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разные живые организмы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«живой организм»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 и обобщает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признаки живых организмов; обобщает новые и полученные на уроке знания о живых организмах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связь живой и неживой природы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18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Науки о живой природе</w:t>
            </w: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рисунки, связанные с природой,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Противопоставляет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науки о природе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Запоминает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наука, с чем связана, что она изучает 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объекты изучения естественных наук, сравнивает науки о природе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Осмысливает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наук о природе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26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Методы изучения природы</w:t>
            </w: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 методами изучения природы</w:t>
            </w:r>
          </w:p>
          <w:p w:rsidR="002E2A51" w:rsidRPr="00B263B8" w:rsidRDefault="002E2A5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методы изучения природы, </w:t>
            </w:r>
          </w:p>
          <w:p w:rsidR="002E2A51" w:rsidRPr="00B263B8" w:rsidRDefault="002E2A5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оборудованием для научных исследований.</w:t>
            </w:r>
          </w:p>
          <w:p w:rsidR="002E2A51" w:rsidRPr="00B263B8" w:rsidRDefault="002E2A5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наблюдения, опыты и измерения с целью конкретизации знаний о методах изучения природы.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Моделирует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природы, анализирует полученные знания;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Осмысление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методов изучения природы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1740"/>
        </w:trPr>
        <w:tc>
          <w:tcPr>
            <w:tcW w:w="616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Из истории биологии. Великие естествоиспытатели</w:t>
            </w: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 именами  великих естествоиспытателей и их значением для истории биологии, 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Запоминает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ученых и их значение для биологии,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оценку вклада ученых-биологов в развитие науки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роль исследований и открытий ученых-биологов в развитии представлений о живой природе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20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F4" w:rsidRPr="00097696" w:rsidRDefault="00A330F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Разд .2 </w:t>
            </w:r>
            <w:r w:rsidRPr="00097696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Клетка – основа строения жизнедеятельности организма </w:t>
            </w:r>
          </w:p>
          <w:p w:rsidR="00A330F4" w:rsidRPr="00097696" w:rsidRDefault="00A330F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097696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3 часа</w:t>
            </w:r>
          </w:p>
          <w:p w:rsidR="00A330F4" w:rsidRPr="00B263B8" w:rsidRDefault="00A330F4" w:rsidP="00B263B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6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Увеличительные приборы</w:t>
            </w: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60" w:lineRule="atLeast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30F4" w:rsidRPr="00B263B8" w:rsidRDefault="00A330F4" w:rsidP="00B263B8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работой лупы и светового микроскопа, историей их открытия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работы с микроскопом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светового микроскопа, 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методикой приготовления микропрепаратов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микропрепарата, оценивает приготовление микропрепаратов</w:t>
            </w:r>
          </w:p>
          <w:p w:rsidR="00A330F4" w:rsidRPr="00B263B8" w:rsidRDefault="00A330F4" w:rsidP="00B263B8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важность открытия увеличительных приборов, в том числе современных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1903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Живые клетки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историей открытия и  понятием «клетка»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они живые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клеток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причину их отличия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клетки: органоиды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животб и раст.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376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330F4" w:rsidRPr="00A330F4" w:rsidRDefault="00A330F4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Химический состав клетки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Перечислят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 химические элементы , входящие состав живых организмов.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Сравнивает</w:t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A33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химический состав тел живой и не живой природы .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Знакомятся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с названиями химических веществ клетки 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Приводит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примеры органических не органических веществ.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Понимает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их роль в организме .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Изучает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 химический состав семян .</w:t>
            </w:r>
            <w:r w:rsidR="00FA3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3217" w:rsidRDefault="00FA321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21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Обобщает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знания клетки , доказывает единство происхождения клетки .</w:t>
            </w:r>
          </w:p>
          <w:p w:rsidR="00FA3217" w:rsidRPr="00B263B8" w:rsidRDefault="00FA321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21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Осознает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 сложность строения клеток.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30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20" w:type="dxa"/>
            <w:gridSpan w:val="7"/>
            <w:vMerge w:val="restart"/>
            <w:shd w:val="clear" w:color="auto" w:fill="FFFFFF"/>
          </w:tcPr>
          <w:p w:rsidR="00461514" w:rsidRPr="00B263B8" w:rsidRDefault="00461514" w:rsidP="0046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14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461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20" w:type="dxa"/>
            <w:gridSpan w:val="7"/>
            <w:vMerge/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12985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20" w:type="dxa"/>
            <w:gridSpan w:val="7"/>
            <w:vMerge/>
            <w:tcBorders>
              <w:bottom w:val="nil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1080"/>
        </w:trPr>
        <w:tc>
          <w:tcPr>
            <w:tcW w:w="616" w:type="dxa"/>
            <w:gridSpan w:val="6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55" w:type="dxa"/>
            <w:gridSpan w:val="21"/>
            <w:vMerge w:val="restart"/>
            <w:tcBorders>
              <w:left w:val="nil"/>
            </w:tcBorders>
            <w:shd w:val="clear" w:color="auto" w:fill="FFFFFF"/>
          </w:tcPr>
          <w:p w:rsidR="00082C30" w:rsidRPr="00B263B8" w:rsidRDefault="00082C30" w:rsidP="00461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253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55" w:type="dxa"/>
            <w:gridSpan w:val="21"/>
            <w:vMerge/>
            <w:tcBorders>
              <w:left w:val="nil"/>
            </w:tcBorders>
            <w:shd w:val="clear" w:color="auto" w:fill="FFFFFF"/>
          </w:tcPr>
          <w:p w:rsidR="00461514" w:rsidRPr="00B263B8" w:rsidRDefault="00461514" w:rsidP="00461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  <w:trHeight w:val="1260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461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Обмен веществ. Питание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сущности обмена веществ, его составляющих (питание, дыхание)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питание у разных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сущность фотосинтеза – питания зеленых растений с помощью солнечного света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Наблюдает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 крахмала в зеленых листьях на свету и образование кислорода в процессе фотосинтеза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разницу в питании разных организмов (гетеротрофы и автотрофы)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Соотносит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 способ питания с другими;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важность обмена веществ, разнообразие питания у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сложность строения живых организмов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Default="00107160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  <w:trHeight w:val="475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  <w:trHeight w:val="485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4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Дыхание и его роль в жизни </w:t>
            </w: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r w:rsidR="00F85349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F85349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животных: водных, наземных), 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разницу способов дыхания у разных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Раскрывает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дыхания в жизни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Осмысливает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важность для живых организмов процесса дыхания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776"/>
        </w:trPr>
        <w:tc>
          <w:tcPr>
            <w:tcW w:w="616" w:type="dxa"/>
            <w:gridSpan w:val="6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05479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656" w:type="dxa"/>
            <w:gridSpan w:val="21"/>
            <w:tcBorders>
              <w:left w:val="nil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Default="00461514">
            <w:pPr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  <w:p w:rsidR="00461514" w:rsidRPr="005B4622" w:rsidRDefault="00461514" w:rsidP="00461514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27"/>
          <w:wAfter w:w="9472" w:type="dxa"/>
          <w:trHeight w:val="253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nil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</w:tr>
      <w:tr w:rsidR="00461514" w:rsidRPr="00B263B8" w:rsidTr="009D743C">
        <w:trPr>
          <w:trHeight w:val="313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Разнообразие живого</w:t>
            </w: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представителей царств живой природы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основных представителей царств живой природы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отличительные признаки представителей царств живой природы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 изучения систематики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организмы по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trHeight w:val="3299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trHeight w:val="3819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trHeight w:val="4127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систематики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принцип современной классификации живых организмов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5"/>
          <w:wAfter w:w="789" w:type="dxa"/>
          <w:trHeight w:val="70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EB4F16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EB4F16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  <w:p w:rsidR="002442AF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461514" w:rsidRPr="00EB4F1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2AF" w:rsidRPr="00EB4F1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Бактерии</w:t>
            </w: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4F16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   Грибы </w:t>
            </w:r>
          </w:p>
          <w:p w:rsidR="00EB4F16" w:rsidRPr="00EB4F16" w:rsidRDefault="00EB4F16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     2ч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5B4622" w:rsidRDefault="002442AF">
            <w:pPr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442AF" w:rsidRPr="005B4622" w:rsidRDefault="002442AF" w:rsidP="00A03EBD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бактериях, представителях отдельного царства живой природы.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главное отличие клетки бактерии от клеток других царств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особенности строения и функционирования бактериальных клеток.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правила, позволяющие избежать заражения болезнетворными бактериями. 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положительной и отрицательной роли бактерий в природе и жизни человека </w:t>
            </w:r>
          </w:p>
        </w:tc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98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царством Грибов, его особенностями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гриба (грибница (мицелий), гифы, плодовое тело)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грибы (шляпочные грибы (съедобные, ядовитые), дрожжевые грибы, плесневые грибы, грибы-паразиты)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шляпочные съедобные грибы и ядовитые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«дружбу» некоторых шляпочных грибов и деревьев (симбиоз – взаимовыгодное сожительство)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значение основных групп грибов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42AF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 с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Лишайниками  - симбиотическими организмами (гриба и водоросли);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слоевища лишайника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лишайников, как индикаторов чистоты воздуха  и «пионеров» почвообразовательного процесса. 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роль лишайников в природе и жизни человека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42AF" w:rsidRPr="00EB4F16" w:rsidRDefault="002442AF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F16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6. Многообразие 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F16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растительного мира - 6ч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принципиальное отличие растений от других живых существ (фотосинтез)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систематических групп растений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и распространения водорослей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одноклеточных и многоклеточных водорослей, их размножение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водорослей в природе и для человека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мхами (появление органов и спор)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водоросли и мха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причину их отличия (растения суши)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и особенности произрастания кукушкиного льна и сфагнума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4182"/>
        </w:trPr>
        <w:tc>
          <w:tcPr>
            <w:tcW w:w="578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Папоротники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папоротниками (особенностями строения и размножения)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листья со спорами  папоротника в гербарии представителей папоротников, хвощей и плаунов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сейчас на планете не осталось гигантских папоротниковых лесов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Рассматривает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отпечатки древних папоротников на каменном угле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происхождение каменного угля и нефти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почему невозможно 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цветущий папоротник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253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F85349" w:rsidRPr="00B263B8" w:rsidTr="009D743C">
        <w:trPr>
          <w:gridAfter w:val="6"/>
          <w:wAfter w:w="816" w:type="dxa"/>
          <w:trHeight w:val="3944"/>
        </w:trPr>
        <w:tc>
          <w:tcPr>
            <w:tcW w:w="57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85349" w:rsidRPr="00B263B8" w:rsidRDefault="004B0F07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5B4622" w:rsidRDefault="00F85349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Голосеменные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Default="00F85349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349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:с многообразием голосеменных </w:t>
            </w:r>
          </w:p>
          <w:p w:rsidR="00F85349" w:rsidRDefault="00F85349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349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:наличия прогрессивных особенностей строения , жизнедеятельности голосеменных по сравнению со споровыми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Выясняет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отличие споры от семени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 : расположение семян на шишках хвоинки.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ель и сосну (теневыносливые растения  и светолюбивое растения)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примеры  использования голосеменных растений человеком </w:t>
            </w:r>
          </w:p>
          <w:p w:rsidR="00F85349" w:rsidRPr="00B263B8" w:rsidRDefault="00F85349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85349" w:rsidRPr="00B263B8" w:rsidRDefault="00F85349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9076"/>
        </w:trPr>
        <w:tc>
          <w:tcPr>
            <w:tcW w:w="578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58" w:type="dxa"/>
            <w:gridSpan w:val="9"/>
            <w:vMerge w:val="restart"/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1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250"/>
        </w:trPr>
        <w:tc>
          <w:tcPr>
            <w:tcW w:w="578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58" w:type="dxa"/>
            <w:gridSpan w:val="9"/>
            <w:vMerge/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14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4403"/>
        </w:trPr>
        <w:tc>
          <w:tcPr>
            <w:tcW w:w="578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58" w:type="dxa"/>
            <w:gridSpan w:val="9"/>
            <w:vMerge/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7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3" w:type="dxa"/>
            <w:gridSpan w:val="24"/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Покрытосеменные</w:t>
            </w:r>
          </w:p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(цветковые) растения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Называет и 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 разных классов покрытосеменных растений.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черты более высокой организации у покрытосеменных чем у голосеменных (цветок, плод)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 движущих силах эволюции, сравнивая внешнее строение от водорослей до цветковых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органы цветковых (вегетативные и генеративные). 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  и 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разных жизненных форм покрытосеменных и сред их обитания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3881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5B4622" w:rsidRDefault="00941A2A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Значение растений в природе и жизни человека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Выстраивает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эволюционное направление развития растений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изменения в филогенезе (от воды на сушу)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картинкам древние вымершие или редкие растения (псилофиты, риниофиты, древовидные папоротники, хвощи, плауны, секвои…)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роли растений в природе и хозяйственной деятельности человека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 на дикорастущие икультурные (пищев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ые, технические, декоративные, 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536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401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39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1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1340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 w:val="restart"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400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59" w:type="dxa"/>
            <w:gridSpan w:val="8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3794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59" w:type="dxa"/>
            <w:gridSpan w:val="8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250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6335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3"/>
          <w:wAfter w:w="556" w:type="dxa"/>
          <w:trHeight w:val="1853"/>
        </w:trPr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 </w:t>
            </w:r>
          </w:p>
          <w:p w:rsidR="00941A2A" w:rsidRPr="00B263B8" w:rsidRDefault="00941A2A" w:rsidP="0028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2A" w:rsidRDefault="00941A2A">
            <w:pP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Раздел . 7 </w:t>
            </w: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Многообразие </w:t>
            </w: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>жив.</w:t>
            </w:r>
          </w:p>
          <w:p w:rsidR="00941A2A" w:rsidRPr="005B4622" w:rsidRDefault="00941A2A">
            <w:pP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     5 часов</w:t>
            </w: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1A2A" w:rsidRPr="005B4622" w:rsidRDefault="00941A2A">
            <w:pP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941A2A" w:rsidRPr="00B263B8" w:rsidRDefault="00941A2A" w:rsidP="005B46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3"/>
          <w:wAfter w:w="556" w:type="dxa"/>
          <w:trHeight w:val="700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5B4622" w:rsidRDefault="00941A2A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Животные. Простейшие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животных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представителей царства животных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клетку растения и клетку животного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одноклеточными животными – Простейшими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Простейших от бактерий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некоторых представителей Простейших (амебу, инфузорию, малярийного плазмодия)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опасность заражения человека малярийным плазмодием и пути его заражения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700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84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Делит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на одноклеточных и многоклеточных (беспозвоночных и позвоночных)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принцип деления животных на позвоночных и беспозвоночных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беспозвоночных животных по типам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наиболее распространенный тип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1126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принцип деления животных на позвоночных и беспозвоночных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особенностями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563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и образа жизни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позвоночных : рыбы, земноводные , пресмыкающихся , птицы млекопитающие в зависимости от среды обитания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6" w:type="dxa"/>
            <w:gridSpan w:val="30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19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1367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13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84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471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5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754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3"/>
          <w:wAfter w:w="556" w:type="dxa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4101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позвоночных животных по классам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наиболее распространенный класс, наиболее высокоорганизованный.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Анализируют и моделируют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очередность исторической последовательности появления классов животных в процессе эволюции.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Знакомятся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названиями вымерших древних животных: стегоцефала, динозавров, фороракоса, археоптерикса, саблезубого тигра, мамонта…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Значение животных в природе и жизни человека.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животных в природе (цепи питания) и жизни человека (домашние, служебно-декоративные,  паразиты, ядовитые)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 существовании различных пород животных</w:t>
            </w:r>
          </w:p>
          <w:p w:rsidR="008400F3" w:rsidRPr="00B263B8" w:rsidRDefault="008400F3" w:rsidP="00B263B8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Осваивают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содержания домашних животных.</w:t>
            </w:r>
          </w:p>
          <w:p w:rsidR="008400F3" w:rsidRPr="00B263B8" w:rsidRDefault="008400F3" w:rsidP="00B263B8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149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445E3B" w:rsidRDefault="00445E3B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lang w:eastAsia="ru-RU"/>
              </w:rPr>
            </w:pPr>
            <w:r w:rsidRPr="00445E3B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445E3B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445E3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45E3B" w:rsidRPr="00B263B8" w:rsidTr="009D743C">
        <w:trPr>
          <w:gridAfter w:val="6"/>
          <w:wAfter w:w="816" w:type="dxa"/>
          <w:trHeight w:val="2054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5E3B" w:rsidRPr="005B4622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8. Эволюция растений </w:t>
            </w:r>
          </w:p>
          <w:p w:rsidR="00445E3B" w:rsidRDefault="00445E3B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животных -1ч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5B4622" w:rsidRDefault="00445E3B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Как развивалась жизнь на Земле.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историей появления и развития жизни на Земле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древних животных и растений  по картинкам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Комментирует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первичность водных обитателей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изменения у животных  при выходе на сушу, при жизни вдали от воды, связанном с полетом и с похолоданием.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изменения у растений при выходе на сушу, вдали от воды.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геохронологическую схему эволюции живых организмов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Дает определение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Эволюции органического мира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доказательства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родства, общности происхождения и эволюции растений и животных.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5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Default="008400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Pr="005B4622" w:rsidRDefault="008400F3" w:rsidP="00287C6D">
            <w:pPr>
              <w:spacing w:after="0" w:line="240" w:lineRule="auto"/>
              <w:ind w:left="526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9. Среда обитания </w:t>
            </w:r>
          </w:p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живых организмов -  5ч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Три среды обитания.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тремя средами обитания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условия каждой из них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приспособления организмов к среде обитания.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Соотносит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конечностей животных со средой их обитания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864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Жизнь на разных материках.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представления о животном и растительном мире материков планеты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представителей флоры и фауны по полушариям, материкам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карту растений и животных Земли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Знает и умеет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 материки планеты на карте.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Систематизирует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многообразии растительного и животного мира материков.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4532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Природные зоны Земли.</w:t>
            </w:r>
          </w:p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Перечисляет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зоны Земли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их смены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положение и условия основных природных зон: 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(тундра, тайга, широколиственный и смешанный  лес, травянистая равнина – степь и саванна, пустыня, субтропический лес)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1214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B4F1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Жизнь в морях и океанах.</w:t>
            </w:r>
          </w:p>
          <w:p w:rsidR="009D743C" w:rsidRDefault="009D743C" w:rsidP="00EB4F1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43C" w:rsidRPr="005B4622" w:rsidRDefault="009D743C" w:rsidP="00EB4F16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морских обитателей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приспособ. Живых орг.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F005C1">
        <w:trPr>
          <w:gridAfter w:val="1"/>
          <w:wAfter w:w="169" w:type="dxa"/>
          <w:trHeight w:val="286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E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2712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3623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E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1101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743C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Pr="005B4622" w:rsidRDefault="009D743C" w:rsidP="00E238F1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59002A">
        <w:trPr>
          <w:gridAfter w:val="1"/>
          <w:wAfter w:w="169" w:type="dxa"/>
          <w:trHeight w:val="981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BC46D4">
        <w:trPr>
          <w:gridAfter w:val="1"/>
          <w:wAfter w:w="169" w:type="dxa"/>
          <w:trHeight w:val="1344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75026C">
        <w:trPr>
          <w:gridAfter w:val="1"/>
          <w:wAfter w:w="169" w:type="dxa"/>
          <w:trHeight w:val="36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B4F16" w:rsidRPr="00B263B8" w:rsidTr="009D743C">
        <w:trPr>
          <w:gridAfter w:val="1"/>
          <w:wAfter w:w="169" w:type="dxa"/>
          <w:trHeight w:val="2472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EB4F16" w:rsidRDefault="00EB4F16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представления о природных сообществах планеты. </w:t>
            </w:r>
          </w:p>
          <w:p w:rsidR="00EB4F16" w:rsidRDefault="00EB4F16" w:rsidP="0070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Различает</w:t>
            </w:r>
            <w:r w:rsidR="007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естественные  и искусственные сообщества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B4F16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5B4622" w:rsidRDefault="00EB4F16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70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B4F16" w:rsidRPr="00B263B8" w:rsidTr="009D743C">
        <w:trPr>
          <w:gridAfter w:val="1"/>
          <w:wAfter w:w="169" w:type="dxa"/>
          <w:trHeight w:val="1367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5B4622" w:rsidRDefault="007038A5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25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1367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25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1367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313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пищевые цепи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пищевых связей в сообществах для осуществления круговорота веществ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Делает вывод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круговороте веществ в природе 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3576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216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287C6D">
            <w:pPr>
              <w:spacing w:after="0" w:line="240" w:lineRule="auto"/>
              <w:ind w:left="43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02E0" w:rsidRPr="00B263B8" w:rsidTr="009D743C">
        <w:trPr>
          <w:gridAfter w:val="4"/>
          <w:wAfter w:w="707" w:type="dxa"/>
          <w:trHeight w:val="1603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8A5" w:rsidRDefault="007038A5" w:rsidP="007038A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Раздел 10</w:t>
            </w:r>
          </w:p>
          <w:p w:rsidR="002402E0" w:rsidRPr="005B4622" w:rsidRDefault="002402E0" w:rsidP="00287C6D">
            <w:pPr>
              <w:spacing w:after="0" w:line="240" w:lineRule="auto"/>
              <w:ind w:left="439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Человек на Земле  </w:t>
            </w:r>
          </w:p>
          <w:p w:rsidR="002402E0" w:rsidRPr="00B263B8" w:rsidRDefault="002402E0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5B4622" w:rsidRDefault="002402E0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70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Как человек появился на Земле?</w:t>
            </w:r>
          </w:p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Лабораторная  работа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Получает представление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эволюции человека.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три вида людей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три вида (Ч. Умелого, Ч. Прямоходящего и Ч. Разумного: неандертальца и кроманьонца)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сходство и отличия человекообразных обезьян и современного человека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 совместной охоты и трудовой деятельности в социализации предка человека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Делает вывод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эволюции человека, как биологического и социального существа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дальнейший ход эволюции человека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70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Как человек изменил Землю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последствия хозяйственной деятельности человека в природе с древности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Перечисляет и 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Предлагает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пути выхода из создавшейся ситуации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700"/>
        </w:trPr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Жизнь под угрозой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исчезнувшие виды растений и животных. 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Выясняет,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редкие и исчезающие виды растений и животных обитают в их регионе.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исчезновения видов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Обсуждает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сохранения биологического разнообразия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Default="00E238F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84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Default="00E238F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84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1076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E2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ru-RU"/>
              </w:rPr>
            </w:pPr>
            <w:r w:rsidRPr="007038A5">
              <w:rPr>
                <w:rFonts w:ascii="Arial Black" w:eastAsia="Times New Roman" w:hAnsi="Arial Black" w:cs="Times New Roman"/>
                <w:color w:val="000000"/>
                <w:lang w:eastAsia="ru-RU"/>
              </w:rPr>
              <w:t>Здоровье человека и безопасность жизни</w:t>
            </w:r>
          </w:p>
          <w:p w:rsidR="009D743C" w:rsidRDefault="009D743C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ru-RU"/>
              </w:rPr>
            </w:pPr>
          </w:p>
          <w:p w:rsidR="00E238F1" w:rsidRPr="007038A5" w:rsidRDefault="009D743C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ru-RU"/>
              </w:rPr>
              <w:t xml:space="preserve">Лабораторная работа </w:t>
            </w:r>
            <w:r w:rsidR="00E238F1" w:rsidRPr="007038A5">
              <w:rPr>
                <w:rFonts w:ascii="Arial Black" w:eastAsia="Times New Roman" w:hAnsi="Arial Black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313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Default="00E238F1" w:rsidP="00E2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7038A5" w:rsidRDefault="00E238F1" w:rsidP="007038A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</w:pPr>
            <w:r w:rsidRPr="00E238F1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8A5" w:rsidRPr="007038A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1402"/>
        </w:trPr>
        <w:tc>
          <w:tcPr>
            <w:tcW w:w="69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8" w:type="dxa"/>
            <w:gridSpan w:val="9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4115"/>
        </w:trPr>
        <w:tc>
          <w:tcPr>
            <w:tcW w:w="693" w:type="dxa"/>
            <w:gridSpan w:val="8"/>
            <w:vMerge/>
            <w:tcBorders>
              <w:left w:val="single" w:sz="4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gridSpan w:val="5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E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vMerge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941A2A" w:rsidRDefault="00941A2A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1A2A" w:rsidRDefault="00941A2A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1A2A" w:rsidRDefault="00941A2A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3EBD" w:rsidRDefault="00A03EB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3EBD" w:rsidRDefault="00A03EB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3B8" w:rsidRDefault="00B263B8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B263B8" w:rsidSect="005C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3C" w:rsidRDefault="0094203C" w:rsidP="00EE5A26">
      <w:pPr>
        <w:spacing w:after="0" w:line="240" w:lineRule="auto"/>
      </w:pPr>
      <w:r>
        <w:separator/>
      </w:r>
    </w:p>
  </w:endnote>
  <w:endnote w:type="continuationSeparator" w:id="0">
    <w:p w:rsidR="0094203C" w:rsidRDefault="0094203C" w:rsidP="00EE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96"/>
      <w:docPartObj>
        <w:docPartGallery w:val="Page Numbers (Bottom of Page)"/>
        <w:docPartUnique/>
      </w:docPartObj>
    </w:sdtPr>
    <w:sdtContent>
      <w:p w:rsidR="00EE5A26" w:rsidRDefault="007D2019">
        <w:pPr>
          <w:pStyle w:val="a6"/>
        </w:pPr>
        <w:fldSimple w:instr=" PAGE   \* MERGEFORMAT ">
          <w:r w:rsidR="0094203C">
            <w:rPr>
              <w:noProof/>
            </w:rPr>
            <w:t>1</w:t>
          </w:r>
        </w:fldSimple>
      </w:p>
    </w:sdtContent>
  </w:sdt>
  <w:p w:rsidR="00EE5A26" w:rsidRDefault="00EE5A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3C" w:rsidRDefault="0094203C" w:rsidP="00EE5A26">
      <w:pPr>
        <w:spacing w:after="0" w:line="240" w:lineRule="auto"/>
      </w:pPr>
      <w:r>
        <w:separator/>
      </w:r>
    </w:p>
  </w:footnote>
  <w:footnote w:type="continuationSeparator" w:id="0">
    <w:p w:rsidR="0094203C" w:rsidRDefault="0094203C" w:rsidP="00EE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C09"/>
    <w:multiLevelType w:val="multilevel"/>
    <w:tmpl w:val="B0E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5DBA"/>
    <w:multiLevelType w:val="multilevel"/>
    <w:tmpl w:val="F8A4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C7155"/>
    <w:multiLevelType w:val="multilevel"/>
    <w:tmpl w:val="318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0C17"/>
    <w:multiLevelType w:val="multilevel"/>
    <w:tmpl w:val="DC50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470AB"/>
    <w:multiLevelType w:val="multilevel"/>
    <w:tmpl w:val="638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47A48"/>
    <w:multiLevelType w:val="multilevel"/>
    <w:tmpl w:val="DE08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2053F"/>
    <w:multiLevelType w:val="multilevel"/>
    <w:tmpl w:val="F33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7FC6"/>
    <w:multiLevelType w:val="multilevel"/>
    <w:tmpl w:val="548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76256"/>
    <w:multiLevelType w:val="multilevel"/>
    <w:tmpl w:val="75F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65A44"/>
    <w:multiLevelType w:val="multilevel"/>
    <w:tmpl w:val="397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60E2E"/>
    <w:multiLevelType w:val="multilevel"/>
    <w:tmpl w:val="544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C7F2A"/>
    <w:multiLevelType w:val="multilevel"/>
    <w:tmpl w:val="8AF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F09A9"/>
    <w:multiLevelType w:val="multilevel"/>
    <w:tmpl w:val="967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63B8"/>
    <w:rsid w:val="00022653"/>
    <w:rsid w:val="000578F9"/>
    <w:rsid w:val="00082C30"/>
    <w:rsid w:val="00097696"/>
    <w:rsid w:val="000B7E54"/>
    <w:rsid w:val="00107160"/>
    <w:rsid w:val="0019076B"/>
    <w:rsid w:val="002402E0"/>
    <w:rsid w:val="002442AF"/>
    <w:rsid w:val="00287C6D"/>
    <w:rsid w:val="002E2A51"/>
    <w:rsid w:val="003E0217"/>
    <w:rsid w:val="00445E3B"/>
    <w:rsid w:val="00461514"/>
    <w:rsid w:val="004B0F07"/>
    <w:rsid w:val="00551232"/>
    <w:rsid w:val="005A6F7E"/>
    <w:rsid w:val="005B4622"/>
    <w:rsid w:val="005C7D16"/>
    <w:rsid w:val="00680686"/>
    <w:rsid w:val="007038A5"/>
    <w:rsid w:val="00773550"/>
    <w:rsid w:val="007866BB"/>
    <w:rsid w:val="007D2019"/>
    <w:rsid w:val="008400F3"/>
    <w:rsid w:val="009171BE"/>
    <w:rsid w:val="009404B5"/>
    <w:rsid w:val="00941A2A"/>
    <w:rsid w:val="0094203C"/>
    <w:rsid w:val="00943A0B"/>
    <w:rsid w:val="00961D46"/>
    <w:rsid w:val="009A6633"/>
    <w:rsid w:val="009D743C"/>
    <w:rsid w:val="009F18C4"/>
    <w:rsid w:val="00A03EBD"/>
    <w:rsid w:val="00A25F7B"/>
    <w:rsid w:val="00A26D3E"/>
    <w:rsid w:val="00A330F4"/>
    <w:rsid w:val="00A7454C"/>
    <w:rsid w:val="00AB7B3C"/>
    <w:rsid w:val="00AE1A0F"/>
    <w:rsid w:val="00B05479"/>
    <w:rsid w:val="00B263B8"/>
    <w:rsid w:val="00B569A8"/>
    <w:rsid w:val="00BA2961"/>
    <w:rsid w:val="00BC2EBC"/>
    <w:rsid w:val="00BD4DAF"/>
    <w:rsid w:val="00D11BDC"/>
    <w:rsid w:val="00DD69B5"/>
    <w:rsid w:val="00E11405"/>
    <w:rsid w:val="00E238F1"/>
    <w:rsid w:val="00E91B41"/>
    <w:rsid w:val="00EB4F16"/>
    <w:rsid w:val="00ED55C4"/>
    <w:rsid w:val="00EE5A26"/>
    <w:rsid w:val="00F2099D"/>
    <w:rsid w:val="00F56CED"/>
    <w:rsid w:val="00F85349"/>
    <w:rsid w:val="00FA3217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63B8"/>
  </w:style>
  <w:style w:type="paragraph" w:customStyle="1" w:styleId="c14">
    <w:name w:val="c14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63B8"/>
  </w:style>
  <w:style w:type="paragraph" w:customStyle="1" w:styleId="c12">
    <w:name w:val="c12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263B8"/>
  </w:style>
  <w:style w:type="character" w:customStyle="1" w:styleId="apple-converted-space">
    <w:name w:val="apple-converted-space"/>
    <w:basedOn w:val="a0"/>
    <w:rsid w:val="00B263B8"/>
  </w:style>
  <w:style w:type="paragraph" w:customStyle="1" w:styleId="c38">
    <w:name w:val="c38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3B8"/>
    <w:rPr>
      <w:color w:val="0000FF"/>
      <w:u w:val="single"/>
    </w:rPr>
  </w:style>
  <w:style w:type="paragraph" w:customStyle="1" w:styleId="c4">
    <w:name w:val="c4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63B8"/>
  </w:style>
  <w:style w:type="paragraph" w:customStyle="1" w:styleId="c28">
    <w:name w:val="c28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63B8"/>
  </w:style>
  <w:style w:type="paragraph" w:styleId="a4">
    <w:name w:val="header"/>
    <w:basedOn w:val="a"/>
    <w:link w:val="a5"/>
    <w:uiPriority w:val="99"/>
    <w:semiHidden/>
    <w:unhideWhenUsed/>
    <w:rsid w:val="00EE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A26"/>
  </w:style>
  <w:style w:type="paragraph" w:styleId="a6">
    <w:name w:val="footer"/>
    <w:basedOn w:val="a"/>
    <w:link w:val="a7"/>
    <w:uiPriority w:val="99"/>
    <w:unhideWhenUsed/>
    <w:rsid w:val="00EE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F75F-9E2E-4793-B2AA-52378162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КСОШ</cp:lastModifiedBy>
  <cp:revision>2</cp:revision>
  <cp:lastPrinted>2017-09-24T13:38:00Z</cp:lastPrinted>
  <dcterms:created xsi:type="dcterms:W3CDTF">2018-05-08T08:50:00Z</dcterms:created>
  <dcterms:modified xsi:type="dcterms:W3CDTF">2018-05-08T08:50:00Z</dcterms:modified>
</cp:coreProperties>
</file>