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6B4" w:rsidRPr="004A16B4" w:rsidRDefault="004A16B4" w:rsidP="004A1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4A16B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курс биологии 7-го класса включен материал по сравнительной характеристике основных групп живых организмов. Это позволяет школьникам изучать объекты, понимая их место в общей системе живых организмов.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Сравнение – очень распространенная логическая процедура. Однако в средней и даже высшей школе ей практически никогда не уделялось достаточного внимания. В простых случаях в этом нет необходимости, но в ботанике и зоологии мы регулярно встречаемся с процедурами нетривиального сравнения. Поэтому мы посчитали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необходимым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включить в программу по биологии изучение сравнительного метода. В 7-м классе соответствующие разделы дополняются.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Главной особенностью программы 6-го класса является последовательное функциональное объяснение всех основных жизненных процессов, начиная от клеточного уровня и кончая организмом высшего растения. Строение организмов изучается с точки зрения их приспособления к выполнению жизненно важных функций. Этот метод позволяет ученикам не только узнать, но и понять принципы устройства и жизнедеятельности биосистем разного уровня.</w:t>
      </w:r>
    </w:p>
    <w:p w:rsidR="00AD476D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Актуальность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данного предмета возрастает в связи с тем, что биология как учебный предмет вносит существенный вклад в формирование у учащихся системы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знаний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как о живой природе, так и об окружающем мире в целом. Курс биологии в 7 классе направлен на формирование у учащихся представлений об отличительных особенностях живой природы, о ее многообразии и эволюции, человеке как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</w:t>
      </w:r>
      <w:proofErr w:type="spellEnd"/>
      <w:r w:rsidR="00312032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социальном существе. В связи с этим рабочая программа направлена на реализацию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4A16B4" w:rsidRPr="00640A53" w:rsidRDefault="00AD476D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="004A16B4" w:rsidRPr="00640A53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lang w:eastAsia="ru-RU"/>
        </w:rPr>
        <w:t>елей</w:t>
      </w:r>
      <w:r w:rsidR="004A16B4" w:rsidRPr="00640A53">
        <w:rPr>
          <w:rFonts w:ascii="Arial Black" w:eastAsia="Times New Roman" w:hAnsi="Arial Black" w:cs="Times New Roman"/>
          <w:b/>
          <w:i/>
          <w:color w:val="000000"/>
          <w:sz w:val="24"/>
          <w:szCs w:val="24"/>
          <w:lang w:eastAsia="ru-RU"/>
        </w:rPr>
        <w:t>: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 формирование целостного представления о мире, основанного на приобретенных знаниях, умениях, навыках и способах деятельности;</w:t>
      </w:r>
    </w:p>
    <w:p w:rsidR="004A16B4" w:rsidRPr="00640A53" w:rsidRDefault="004A16B4" w:rsidP="004A16B4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приобретение опыта разнообразной деятельности (индивидуальной и коллективной), опыта познания и самопознания;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 подготовка к осуществлению осознанного выбора индивидуальной образовательной или профессиональной траектории.</w:t>
      </w:r>
    </w:p>
    <w:p w:rsidR="00AD476D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Изучение биологии в 7 классе на ступени основного общего образования направлено на достижение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следующих</w:t>
      </w:r>
      <w:proofErr w:type="gramEnd"/>
      <w:r w:rsidR="00AD476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</w:t>
      </w:r>
    </w:p>
    <w:p w:rsidR="004A16B4" w:rsidRPr="00640A53" w:rsidRDefault="00AD476D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color w:val="000000"/>
          <w:sz w:val="28"/>
          <w:szCs w:val="28"/>
          <w:lang w:eastAsia="ru-RU"/>
        </w:rPr>
        <w:t>Целей: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10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освоение знаний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средообразующей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людей; методах познания живой природы;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10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овладение умениями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10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</w:t>
      </w:r>
      <w:proofErr w:type="spellStart"/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способностей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процессе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проведения наблюдений за живыми организмами, биологических экспериментов, работы с различными источниками информации;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108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•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воспитание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Ожидаемый результат изучения курса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Учебный ку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рс вкл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ючает </w:t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теоретический и практический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разделы, соотношение между которыми в общем объеме часов варьируется в зависимости от специализации образовательного учреждения, подготовленности обучающихся, наличия соответствующего оборудования.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биосоциальном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существе</w:t>
      </w:r>
    </w:p>
    <w:p w:rsidR="004A16B4" w:rsidRPr="00640A53" w:rsidRDefault="004A16B4" w:rsidP="00A02D28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proofErr w:type="gramStart"/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Методы и формы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обучения определяются с учетом индивидуальных и возрастных особенностей учащихся, развития и саморазвития личности</w:t>
      </w:r>
      <w:r w:rsidR="00A02D28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уроки проверки и оценки знаний, умений и навыков учащихся</w:t>
      </w:r>
      <w:r w:rsidR="00A02D28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рабочей программе предусмотрена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система форм контроля уровня достижений учащихся и критерии оценки.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left="-120" w:firstLine="900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контроля уровня достижений учащихся используются такие виды и формы контроля как предварительный, текущий, тематический, итоговый контроль; формы контроля: дифференцированный индивидуальный письменный опрос, самостоятельная проверочная работа, экспериментальная контрольная работа, тестирование, диктант, письменные домашние задания, компьютерный контроль и т.д.), анализ творческих, исследовательских работ, результатов выполнения диагностических заданий учебного пособия или рабочей тетради.</w:t>
      </w:r>
      <w:proofErr w:type="gramEnd"/>
    </w:p>
    <w:p w:rsidR="004A16B4" w:rsidRPr="00640A53" w:rsidRDefault="004A16B4" w:rsidP="004A16B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Курс завершают уроки, позволяющие обобщить и систематизировать знания, а также применить умения, приобретенные при изучении биологии.</w:t>
      </w:r>
    </w:p>
    <w:p w:rsidR="00A02D28" w:rsidRPr="00640A53" w:rsidRDefault="00A02D28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02D28" w:rsidRPr="00640A53" w:rsidRDefault="00A02D28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A02D28" w:rsidRPr="00640A53" w:rsidRDefault="00A02D28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6B4" w:rsidRPr="00640A53" w:rsidRDefault="004A16B4" w:rsidP="004A1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Тематическое планирование по биологии, 7 класс,</w:t>
      </w:r>
    </w:p>
    <w:p w:rsidR="004A16B4" w:rsidRPr="00640A53" w:rsidRDefault="004A16B4" w:rsidP="004A1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(2 ч</w:t>
      </w:r>
      <w:r w:rsidR="00A02D28"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аса в неделю, всего 68 часов </w:t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В.Б.Захаров, Н.И.Сонин</w:t>
      </w:r>
      <w:proofErr w:type="gramStart"/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8D2FB7" w:rsidRPr="00640A53" w:rsidRDefault="008D2FB7" w:rsidP="004A16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</w:p>
    <w:p w:rsidR="004A16B4" w:rsidRPr="00640A53" w:rsidRDefault="004A16B4" w:rsidP="004A16B4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СОДЕРЖАНИЕ.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1.Введение  - 3ч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Биология – наука о живых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организмах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.П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ричины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многообразия организмов: различная роль в круговороте веществ, различия среды обитания и образа жизни, многообразие планов строения организмов, стратегий их размножения. Систематика – наука о многообразии живых организмов. Важнейшие систематические группы. Основные царства живой природы: безъядерные, растения, грибы, животные.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2.Царство прокариот  - 3ч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Бактерии – мелкие одноклеточные организмы, обитающие в однородной среде. Строение и обмен веществ бактериальной клетки. Как происходит наследование, роль молекулы ДНК в размножении организмов. Размножение микробов.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Роль бактерий в нашей жизни (болезнетворные, используемые в производстве,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редуценты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природных экосистемах, полезная микрофлора организма: на коже, во рту, в кишечнике).</w:t>
      </w:r>
      <w:proofErr w:type="gramEnd"/>
    </w:p>
    <w:p w:rsidR="004A16B4" w:rsidRPr="00640A53" w:rsidRDefault="004A16B4" w:rsidP="004A16B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3. Царство грибов  - 4 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Строение клетки ядерных организмов. Эукариоты. Грибы – гетеротрофы (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сапротрофы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). Строение и жизнедеятельность грибов. Перенос вещества на большие расстояния и роль мицелия в этом процессе. Размножение грибов. Роль грибов в биосфере и в жизни человека. Практическое значение грибов. Съедобные и ядовитые грибы своей местности. Лишайники – симбиотические организмы. Строение и жизнь лишайников. Экологическая роль лишайников. Многообразие лишайников. Хозяйственное значение лишайников.</w:t>
      </w:r>
    </w:p>
    <w:p w:rsidR="004A16B4" w:rsidRPr="00640A53" w:rsidRDefault="004A16B4" w:rsidP="004A16B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Царство растений  - 21 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Растения – автотрофы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Растения – производители. Экологическая роль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автотрофов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.Ф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отосинтез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Хлорофилл. Строение и функции растительной клетки. Хлоропласт. Вакуоль. Обмен веществ растения: фотосинтез и дыхание растений. Минеральное питание растений.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Водоросли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Среда водорослей – вода. Одноклеточные водоросли. Многоклеточные водоросли и их строение: слоевище. Многообразие водорослей: зеленые, бурые и красные водоросли. Регенерация и размножение водорослей: вегетативное, бесполое и половое. Жизненный цикл водорослей. Гаметофит, спорофит, редукционное деление. Экологическая роль многоклеточных водорослей и фитопланктона. Хозяйственное значение водорослей.                                       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Высшие споровые растения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Выход растений на сушу. Мхи – «земноводные растения». Лист, стебель, сосуды и их значение в наземных условиях. Решение проблем, связанных с освоением суши (иссушение, транспорт воды и минеральных веществ, опора). Жизненный цикл мхов (спорофит – «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нахлебник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 гаметофита), размножение мхов. Зависимость размножения мхов от воды. Многообразие мхов. Зеленые и сфагновые мхи. Роль мхов в биосфере и жизни человек</w:t>
      </w:r>
      <w:r w:rsidR="00A02D28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Голосемянные растения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Размножение и жизненный цикл на примере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хвойных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(гаметофит образуется внутри спорофита). Опыление, созревание семян, прорастание.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Хвойные. Корень, стебель и древесина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хвойных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Строение и рост стебля. Роль хвойных в биосфере и хозяйстве человека. Хвойные растения своей местности.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Цветковые растения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Строение и основные органы цветкового растения. Цветок – орган полового размножения растений, строение и многообразие цветков. Функции частей цветка. Жизненный цикл цветкового растения. Половое размножение растений. Опыление и его формы. Соцветия – средство облегчить опыление. Типы соцветий. Формирование семени и плода, их функции. Распространение плодов и семян. Покой семян и их прорастание. Строение семени..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           5. Царство животные  - 22ч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Беспозвоночные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План строения простейших. Жизнедеятельность простейших на примере амебы и инфузории-туфельки. Примеры многообразия простейших. Вода – среда активной жизни простейших. Понятие о жизненном цикле. Жизненные циклы простейших (амеба, эвглена, грегарина, инфузория).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Роль простейших в биосфере и жизни человека. Роль фораминифер и радиолярий в образовании известняка; роль паразитических простейших в регуляции численности позвоночных; малярийный плазмодий и его роль в возникновении малярии. Представление о природных очагах инфекционных заболеваний.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Сравнительный анализ планов строения губок, кишечнополостных, плоских и круглых червей. Кишечнополостные – настоящие многоклеточные животные. Двухслойное строение и возникновение настоящих тканей. Кишечная полость и внекишечное пищеварение. Нервная система. Плоские черви – ползающие животные. Появление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кожномускульного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мешка. Выделительная система. Первичная полость тела круглых червей. Сквозной кишечник.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Кишечнополостные.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Жизнедеятельность и жизненные циклы гидроидных и сцифоидных кишечнополостных, коралловых полипов. Теория происхождения  коралловых островов Ч. Дарвина.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Плоские черви.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Жизнедеятельность и жизненные циклы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свободноживущего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паразитических плоских червей.</w:t>
      </w: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Круглые черви.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Жизнедеятельность и жизненные циклы круглых червей. Биологический прогресс на примере круглых червей. Паразитические черви и борьба с очагами вызываемых ими болезней.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Тип кольчатых червей.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Жизненные циклы и гермафродитизм на примере кольчатых червей. Примеры жизненных форм: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афродита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сидячие аннелиды. Нереида и ее роль в питании морских рыб. Образ жизни дождевых червей и их роль в процессе почвообразования.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Сравнительный анализ планов строения моллюсков (брюхоногие, двустворчатые и головоногие) и членистоногих (ракообразные, паукообразные, насекомые). Достоинства и недостатки внешнего скелета. Преобразование кожно-мускульного мешка предков в мантию и ногу у моллюсков. Раковина. Незамкнутая кровеносная система. Потеря полостью тела выделительной функции и возникновение почек.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Разбросанно-узловая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нервная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система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ленистоногие</w:t>
      </w:r>
      <w:proofErr w:type="spellEnd"/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Хитиновый покров и рост во время линек. Разделение функций отделов тела, мышц и конечностей.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Тип моллюсков.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Примеры жизненных форм и жизненных циклов двустворчатых моллюсков (жемчужница, устрица,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тридакна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); брюхоногих (морские моллюски, прудовик, виноградная улитка, слизень). Роль моллюсков в жизни человека (промысел и разведение съедобных моллюсков, добыча жемчуга и разведение жемчужниц, разрушение деревянных построек, повреждение урожая).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Класс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ракообразных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Примеры жизненных форм и жизненных циклов (планктонные рачки, криль, краб, дафнии и циклопы, речной рак). Роль ракообразных в жизни человека и питании промысловых животных.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Класс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паукообразных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Примеры жизненных форм и жизненных циклов (паук, клещ). Паутина: ловчие сети, убежище, кокон и парашют. Роль паукообразных в жизни человека (пауки-мухоловы, ядовитые пауки, клещи – переносчики клещевого энцефалита, возбудители чесоток).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Класс насекомых.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Достоинства и недостатки внешнего скелета. Строение ротовых аппаратов. Полет насекомых. Окраска насекомых. Насекомые с полным и неполным превращением. Многообразие насекомых.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Примеры жизненных форм: прямокрылые (кузнечик), перепончатокрылые (пчелы и осы, муравьи, наездник), жуки, двукрылые (комнатная муха, комар), чешуекрылые.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Общественные насекомые (пчелы, осы, муравьи). </w:t>
      </w:r>
    </w:p>
    <w:p w:rsidR="00640A53" w:rsidRDefault="004A16B4" w:rsidP="00640A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6.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</w:t>
      </w:r>
      <w:r w:rsidRPr="00640A5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Тип Хордовые  - 13ч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План строения и жизненные циклы низших хордовых. Закон зародышевого сходства и биогенетический закон и их роль в объяснении происхождения позвоночных животных.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Позвоночные животные.</w:t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Надкласс рыб. 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Важнейшие черты строения и связанные с ними особенности образа жизни. Жизненный цикл рыб. Наружное оплодотворение, высокая плодовитость или забота о потомстве. Брачное поведение и брачный наряд. Проходные рыбы.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Многообразие рыб. </w:t>
      </w:r>
    </w:p>
    <w:p w:rsidR="00640A53" w:rsidRDefault="004A16B4" w:rsidP="00640A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Класс хрящевые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(акулы и скаты). Важнейшие черты строения и связанные с ними особенности образа жизни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. </w:t>
      </w:r>
    </w:p>
    <w:p w:rsidR="00640A53" w:rsidRDefault="004A16B4" w:rsidP="00640A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Класс костных рыб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Важнейшие черты строения и связанные с ними особенности образа жизни. Жизненные формы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лучеперых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рыб. Двоякодышащие. Кистеперые рыбы – предки наземных позвоночных.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 земноводных.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Важнейшие черты строения, связанные с жизнью на суше. Размножение и развитие земноводных. Связь размножения с водой. Метаморфоз. Хвостатые и бесхвостые амфибии и их особенности. Характерные земноводные своей местности.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 пресмыкающихся.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Первые настоящие наземные позвоночные. Размножение и развитие рептилий. Прямое развитие (без личинки и метаморфоза). Зародышевые оболочки. Скорлупа или плотные оболочки яиц, препятствующие потере воды. Независимость рептилий от водной среды.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>Современные отряды (черепахи, ящерицы, змеи и крокодилы) и важнейшие жизненные формы пресмыкающихся. Роль пресмыкающихся в природных сообществах. Характерные пресмыкающиеся своей местности.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 птиц.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Полет. Среда обитания и требования, которые она предъявляет к организации птиц. Усложнение поведения, центральной нервной системы. Размножение и развитие птиц. Забота о потомстве: крупное яйцо, насиживание и выкармливание, защита птенцов. Выводковые и птенцовые птицы. Брачные инстинкты. Жизненный цикл птицы. Сезонные миграции и их причины. Оседлые и перелетные птицы.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экологические группы птиц: воздушные (козодои, стрижи, колибри и ласточки), наземно-бегающие (страусы, дрофы и журавли), дневные хищники, совы, водно-воздушные (чайки и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трубконосые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), водно-прибрежные (кулики, пастушки, голенастые и фламинго), водоплавающие (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гусеобразные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пеликаны), водно-подводные (гагары, поганки, бакланы, пингвины), наземно-лесные (куриные), древесные (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ракшеобразные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кукушки, птицы-носороги, туканы, попугаи, дятлы, голуби, воробьиные).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Характерные птицы своей местности.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br/>
        <w:t xml:space="preserve">Роль птиц в природе и в жизни человека. Промысловые и охотничьи птицы и рациональное использование их ресурсов. </w:t>
      </w:r>
    </w:p>
    <w:p w:rsidR="00640A53" w:rsidRPr="00640A53" w:rsidRDefault="004A16B4" w:rsidP="00640A5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Класс млекопитающих.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 Происхождение млекопитающих. Размножение и развитие у 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однопроходных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сумчатых и плацентарных. Забота о потомстве: утробное развитие, выкармливание детенышей молоком, </w:t>
      </w:r>
      <w:proofErr w:type="spell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обучение</w:t>
      </w:r>
      <w:proofErr w:type="gramStart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.О</w:t>
      </w:r>
      <w:proofErr w:type="gram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сновные</w:t>
      </w:r>
      <w:proofErr w:type="spellEnd"/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экологические группы сумчатых, плотоядных (хищные и насекомоядные), рукокрылых, копытных (хоботные, непарно- и парнокопытные), мелких растительноядных (зайцеобразные и грызуны), приматов и морских млекопитающих (китообразные и ластоногие). Роль млекопитающих в природе и в жизни человека. </w:t>
      </w:r>
    </w:p>
    <w:p w:rsidR="00640A53" w:rsidRDefault="00640A53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40A53" w:rsidRDefault="00640A53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4A16B4" w:rsidRPr="00640A53" w:rsidRDefault="004A16B4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640A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7.Вирусы.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Строение.Инфекцион</w:t>
      </w:r>
      <w:r w:rsidR="00A02D28"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ные заболевания вызванные вируса</w:t>
      </w:r>
      <w:r w:rsidRPr="00640A5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ми.</w:t>
      </w:r>
    </w:p>
    <w:p w:rsidR="00A02D28" w:rsidRPr="00640A53" w:rsidRDefault="00A02D28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02D28" w:rsidRPr="00640A53" w:rsidRDefault="00A02D28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02D28" w:rsidRPr="00640A53" w:rsidRDefault="00A02D28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02D28" w:rsidRDefault="00A02D28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D28" w:rsidRPr="004A16B4" w:rsidRDefault="00A02D28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1725" w:type="dxa"/>
        <w:tblInd w:w="-15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5"/>
        <w:gridCol w:w="1942"/>
        <w:gridCol w:w="830"/>
        <w:gridCol w:w="1736"/>
        <w:gridCol w:w="1815"/>
        <w:gridCol w:w="2123"/>
        <w:gridCol w:w="1377"/>
        <w:gridCol w:w="817"/>
      </w:tblGrid>
      <w:tr w:rsidR="004A16B4" w:rsidRPr="004A16B4" w:rsidTr="008D2FB7">
        <w:trPr>
          <w:trHeight w:val="604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990f702ac4eca39c22a2150dfab7cf0cbdca701d"/>
            <w:bookmarkStart w:id="1" w:name="1"/>
            <w:bookmarkEnd w:id="0"/>
            <w:bookmarkEnd w:id="1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Лабораторные</w:t>
            </w:r>
          </w:p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</w:p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самостоятельные</w:t>
            </w:r>
          </w:p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                                          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ind w:left="-80" w:firstLine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</w:t>
            </w:r>
          </w:p>
          <w:p w:rsidR="004A16B4" w:rsidRPr="004A16B4" w:rsidRDefault="004A16B4" w:rsidP="004A16B4">
            <w:pPr>
              <w:spacing w:after="0" w:line="240" w:lineRule="auto"/>
              <w:ind w:left="-80" w:firstLine="80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A16B4" w:rsidRPr="004A16B4" w:rsidTr="008D2FB7">
        <w:trPr>
          <w:trHeight w:val="3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79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прокариот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ср</w:t>
            </w:r>
            <w:proofErr w:type="gramStart"/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37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грибов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792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растений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116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Царство животные</w:t>
            </w:r>
          </w:p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Беспозвоночные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39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Тип Хордовые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395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Вирусы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8D2FB7">
        <w:trPr>
          <w:trHeight w:val="809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ИТОГО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12032" w:rsidRDefault="00312032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D2FB7" w:rsidRDefault="008D2FB7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4A16B4" w:rsidRPr="008D2FB7" w:rsidRDefault="004A16B4" w:rsidP="004A1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40"/>
          <w:lang w:eastAsia="ru-RU"/>
        </w:rPr>
      </w:pPr>
      <w:r w:rsidRPr="008D2FB7">
        <w:rPr>
          <w:rFonts w:ascii="Times New Roman" w:eastAsia="Times New Roman" w:hAnsi="Times New Roman" w:cs="Times New Roman"/>
          <w:b/>
          <w:bCs/>
          <w:i/>
          <w:color w:val="000000"/>
          <w:sz w:val="40"/>
          <w:lang w:eastAsia="ru-RU"/>
        </w:rPr>
        <w:t>Схема календарно-тематического планирования учебного предмета на учебный год</w:t>
      </w:r>
    </w:p>
    <w:p w:rsidR="00312032" w:rsidRPr="004A16B4" w:rsidRDefault="00312032" w:rsidP="004A16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1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6"/>
        <w:gridCol w:w="2303"/>
        <w:gridCol w:w="828"/>
        <w:gridCol w:w="2274"/>
        <w:gridCol w:w="2227"/>
        <w:gridCol w:w="1233"/>
        <w:gridCol w:w="740"/>
      </w:tblGrid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2" w:name="2316dcc54c844da86b4fcad340a898c811b52c4d"/>
            <w:bookmarkStart w:id="3" w:name="2"/>
            <w:bookmarkEnd w:id="2"/>
            <w:bookmarkEnd w:id="3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(вид) урока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ЗУН соответствующие ГСО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Задание </w:t>
            </w:r>
          </w:p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учебнику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Мир живых организмов. Уровни организации живого.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изучение нового материала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живых организмов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различать уровни, давать характеристику уровней организации живых организмов Н: приводить примеры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П.1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Ч. Дарвин и происхождение видов.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видов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механизм образования видов Н: приводить примеры различных видов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видов и их классификация. Живые формы организмов.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видов, о науке систематике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по каким признакам классифицируются живые организмы Н: приводить примеры классификации живых организмов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8D2F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Царство прокариоты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8D2FB7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характеристика и происхождение прокариот.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изучение нового материала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царства прокариот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определить внешние особенности прокариот Н: определять значимость прокариот в жизни людей и жизни организмов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С.9-17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строения, жизнедеятельности прокариот.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Подцарство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Настоящие бактерии и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Архебактерии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и жизнедеятельности прокариот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определять представителей прокариот по рисункам Н: определять значение организмов в жизни человека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С.12-13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Подцарство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Оксифотобактерии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З: об особенностях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Оксифотобактерий</w:t>
            </w:r>
            <w:proofErr w:type="spellEnd"/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сравнивать с другими видами бактерий Н: определять значимость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Оксифотобактерий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Царство грибы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Царство грибы, особенности организации грибов, их роль в природе, жизни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царства грибов, особенности организации грибов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строение грибов Н: определять значимость грибов в жизни людей и жизни человека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С.20-22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Настоящие грибы, особенности строения и жизнедеятельности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«Строение плесневого гриба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мукора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по Т. Б.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представителях отдела настоящие грибы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особенности строения настоящих грибов Н: сравнивать,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С.23-5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Базидиомицеты. Несовершенные грибы.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представителях класса Базидиомицеты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сравнивать, анализировать Н: сравнивать особенности строения с настоящими грибами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С.25-27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Лишайники.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отдела лишайников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особенности строения Н: приводить примеры значимости лишайников в жизни животных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С.28-33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Царство Растения </w:t>
            </w:r>
            <w:r w:rsidRPr="007F28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 (2)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характеристика Царства Растения.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 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царства растений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особенности строения Н: сравнивать с другими представителями (лишайниками)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С.36-37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Жизненные формы растений.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жизненные формы растений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определить особенности их строения Н: приводить примеры жизненных форм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2E5F80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="004A16B4"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Низшие растения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характеристика.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 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особенности различных Н.Р. У: работать с учебником Н: определять основные этапы размножения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конспект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Размножение и развитие водорослей.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размножении и развития водорослей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работать с учебником Н: работать с дополнительными источниками информации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С.38-41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</w:t>
            </w:r>
          </w:p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2E5F80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водорослей, их роль в природе и практическое значение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«Изучение внешнего строения водорослей»..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водорослей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охарактеризовать особенности строения водорослей Н: определять значение водорослей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С.42-47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2E5F80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16B4"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Высшие растения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2E5F80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Общая 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подцарство</w:t>
            </w:r>
            <w:proofErr w:type="spellEnd"/>
            <w:r w:rsidR="004A16B4"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Высшие растения.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З: представителей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подцарства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Высшие растения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давать характеристику представителей Н: распознать В. Р. по рисункам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С.48-49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Моховидные, особенности строения, жизнедеятельности. 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«Изучение внешнего строения мхов».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по Т. Б.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 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отдела моховидные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давать характеристику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эитх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представителей Н: сравнивать,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С.50-55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Плауновидные,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представителей отдела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охарактеризовать этих представителей Н: сравнивать В.Р. и представителей Моховидные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С.56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Хвощевидные,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Хвощевидные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определить представителей по рисунку Н: сравнивать,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С.57-61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Папоротниковидные,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 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организации, папоротниковидных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сравнивать Н: делать выводы о принадлежности представителей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С.62-67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7F28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F286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Высшие растения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lang w:eastAsia="ru-RU"/>
              </w:rPr>
              <w:t>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обобщение и систематизация 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Вид: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обобщение и систематизация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проверка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ЗУНов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Голосеменные,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изучение нового материала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голосеменных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сравнивать, делать выводы Н: работать с книгой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С.68-69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Голосеменных, их роль в природе и их практическое значение.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голосеменных растений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работать с текстом учебника Н: обобщать,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С.70-75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Отдел Покрытосеменные, особенности строения и жизнедеятельности,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 особенностях строения покрытосеменных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сравнивать с другими представителями Н: обобщать,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С.76-79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Размножение Покрытосеменных растений. Класс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Двудольные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типах размножения покрытосеменных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работать с рисунками в учебнике Н: описывать типы размножений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С.80-81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Двудольные, характерные особенности растений семейства Розоцветных. 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Л\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«Определение растений семейства Розоцветных».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по </w:t>
            </w:r>
            <w:proofErr w:type="spellStart"/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т\б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растений класса двудольных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определять растения семейства Розоцветных Н: сравнивать с другими представителями царства высшие растения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Характерные особенности растений семейства крестоцветных и паслёновых.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 особенностях строения растений Крестоцветных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изучать, сравнивать растения и обосновать их принадлежность Н: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Однодольные растения, характерные признаки растений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,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семейства Злаковых. 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Л\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«Определение растений семейства Розоцветных».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 особенностях строения однодольных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определять растения семейства Злаковых Н: обосновать их принадлежность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Однодольные растения, характерные признаки растений, семейства Лилейных.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особенности строения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Однодольные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определять растения семейства Лилейных Н: обосновать их принадлежность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С.82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 теме: «Прокариоты, грибы, растения».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обобщение и систематизация 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Вид: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обобщение и систематизация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проверка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ЗУНов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Повторить конспекты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Царство Животные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Общая характеристика Царства Животных.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изучение нового материала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внешнего вида животных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узнавать изученные виды на таблицах, рисунках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С.92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F28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Одноклеточные Животные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организации одноклеточных, их классификация. 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«Строение инфузории – туфельки».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одноклеточных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роль одноклеточных в жизни организмов Н: соотносить организмов к той или иной группе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С.94-95.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одноклеточных их значение в биоценозах и жизни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 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одноклеточных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конкретизировать понятия Н: обосновывать принадлежность одноклеточных определённому типу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С.96-101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Подцарство</w:t>
            </w:r>
            <w:proofErr w:type="spellEnd"/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Многоклеточные Животные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организации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многоклеточных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Губки как примитивные многоклеточные.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расширять знания о животных, изучить организацию многоклеточных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конкретизировать основные понятия темы н: объяснять особенности  организации губок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С.102-103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организации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Кишечнополостных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среды обитания, строение, жизнедеятельность кишечнополостных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изученные объекты по таблицам Н: сравнивать особенности одноклеточных и многоклеточных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С.108-110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Многообразие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кишечнополостных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значение в природе, в жизни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многообразие кишечнополостных, класс сцифоидные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кишечнополостных на таблицах Н: обосновывать особенности организации кишечнополостных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С.111-115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организации плоских червей.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плоских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С.116-117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Плоские черви – паразиты.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видеосалон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паразитических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С.118-121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 круглые черви особенности их организации.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круглых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С.122-127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строения и жизнедеятельности кольчатых червей.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кольчатых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С.128-129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кольчатых червей. Классы: Многощетинковые и Малощетинковые.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кольчатых червей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Н: работать с дополнительными источниками информации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С.129-133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организации моллюсков. 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«Внешнее строение моллюсков».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по ТБ.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моллюсков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С.134-135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Значение и многообразие моллюсков.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моллюсков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Н: работать с дополнительными источниками информации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С.136-143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строения и жизнедеятельности членистоногих. Класс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Ракообразные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«Внешнее строение речного рака».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членистоногих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С.144-151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Ракообразных, их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ракообразных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С.149-151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Паукообразные, особенности строения и жизнедеятельности.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паукообразных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С.152-157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Паукообразных, их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а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ктуализация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паукообразных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С.155-157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Насекомые, особенности строения и жизнедеятельности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 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«Внешнее строение насекомых».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насекомых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С.158-163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52.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Размножение и развитие насекомых.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размножения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объяснить особенности размножения Н: работать с дополнительными источниками информации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С.163-167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насекомых, их роль в природе и их практическое значение.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насекомых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задания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54.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строения и жизнедеятельности иглокожих, их многообразие и роль в природе.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иглокожих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Особенности строения и жизнедеятельности Хордовых, их многообразие и роль в природе. Бесчерепные животные.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хордовых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С.174-175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56.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Подтип Позвоночные. Рыбы - водные позвоночные животные.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рыб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С.176-179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Основные группы рыб, их роль в природе и жизнедеятельности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водных позвоночных, их классификация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узнавать изученных хордовых Н: объяснить особенности строения связанное со средой обитания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С.180-185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Земноводные, особенности строения, жизнедеятельности как примитивных наземных позвоночных. 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«Внутреннее строение земноводного».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 связанные с жизнедеятельностью на суши и размножению в воде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наблюдать, выявлять черты приспособлений к среде обитания Н: обобщать, сравнивать, анализировать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С.186-195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59.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Пресмыкающиеся, особенности строения, жизнедеятельности как первых настоящих позвоночных.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объяснительный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пресмыкающихся, как  первых настоящих земноводных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на таблицах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С.196-201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60.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Многообразие Пресмыкающихся, их роль в природе и практическое значение.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 многообразии пресмыкающихся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Н: работать с дополнительными источниками информации, выявлять черты приспособленности организмов к среде обитания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С.196, 201-203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61.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Птиц, особенности организации и жизнедеятельности как высокоорганизованных позвоночных.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 </w:t>
            </w: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актуализация ранее усвоенных знаний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птиц как высокоорганизованных организмов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на таблицах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С.204-205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62..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Особенности организации птиц, связанные с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полётом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spellEnd"/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«Особенности внешнего строения птиц в связи с образом жизни».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усложнения организации птиц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выделить главные черты усложнений Н: сравнивать черты приспособлений с представителями других классов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С.206-211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63.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Экологические группы птиц, их роль в жизни человека.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строения, жизнедеятельности птиц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 по таблицам Н: сравнивать, обобщать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С.212-217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64,</w:t>
            </w:r>
          </w:p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65.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Класс Млекопитающие, особенности строения, жизнедеятельности как высокоорганизованных позвоночных.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/Р «Изучение строения млекопитающих» 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Систематика животных, особенности организации млекопитающих как высокоорганизованных организмов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на таблицах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С.234-235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66..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Плацентарные млекопитающие, особенности строения, жизнедеятельности, роль в природе и практическое значение. Сумчатые и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Первозвери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Л/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«Распознавание животных своей местности, определение их систематического положения и значения в жизни для человека».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Инстр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. по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т. б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особенности организации плацентарных млекопитающих как высокоорганизованных организмов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: распознавать представителей на таблицах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 236-237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67.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ПОУ по теме: «Царство Животных».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обобщение и систематизация 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Вид: 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работа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З: обобщение и систематизация</w:t>
            </w:r>
            <w:proofErr w:type="gram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У</w:t>
            </w:r>
            <w:proofErr w:type="gram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проверка </w:t>
            </w:r>
            <w:proofErr w:type="spellStart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ЗУНов</w:t>
            </w:r>
            <w:proofErr w:type="spellEnd"/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Н: работать с индивидуальными заданиями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  <w:tr w:rsidR="004A16B4" w:rsidRPr="004A16B4" w:rsidTr="004A16B4"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68.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7F286D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F286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Царство Вирусы</w:t>
            </w:r>
            <w:r w:rsidRPr="007F286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Тип: комбинированный</w:t>
            </w:r>
          </w:p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Вид: смешанный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З. общую характеристику вирусов, строение, история открытия. У. давать общую характеристику, распознавать представителей на таблицах. Н. Н: применять свои знания на практике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A16B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С.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6B4" w:rsidRPr="004A16B4" w:rsidRDefault="004A16B4" w:rsidP="004A16B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9"/>
                <w:lang w:eastAsia="ru-RU"/>
              </w:rPr>
            </w:pPr>
          </w:p>
        </w:tc>
      </w:tr>
    </w:tbl>
    <w:p w:rsidR="00FE1092" w:rsidRDefault="00FE1092"/>
    <w:sectPr w:rsidR="00FE1092" w:rsidSect="00FE1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78C9"/>
    <w:multiLevelType w:val="multilevel"/>
    <w:tmpl w:val="05FE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41185"/>
    <w:multiLevelType w:val="multilevel"/>
    <w:tmpl w:val="B4C2E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6B0831"/>
    <w:multiLevelType w:val="multilevel"/>
    <w:tmpl w:val="C498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E202CC"/>
    <w:multiLevelType w:val="multilevel"/>
    <w:tmpl w:val="D08408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816B49"/>
    <w:multiLevelType w:val="multilevel"/>
    <w:tmpl w:val="5EFEA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4F723BE"/>
    <w:multiLevelType w:val="multilevel"/>
    <w:tmpl w:val="C5A271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194ED5"/>
    <w:multiLevelType w:val="multilevel"/>
    <w:tmpl w:val="A0E0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7E56E65"/>
    <w:multiLevelType w:val="multilevel"/>
    <w:tmpl w:val="DCE28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A16B4"/>
    <w:rsid w:val="0000135A"/>
    <w:rsid w:val="002A3831"/>
    <w:rsid w:val="002E5F80"/>
    <w:rsid w:val="00312032"/>
    <w:rsid w:val="00385D47"/>
    <w:rsid w:val="00444AE8"/>
    <w:rsid w:val="004A16B4"/>
    <w:rsid w:val="004C4009"/>
    <w:rsid w:val="0051459A"/>
    <w:rsid w:val="00640A53"/>
    <w:rsid w:val="007F286D"/>
    <w:rsid w:val="008921E1"/>
    <w:rsid w:val="008D2FB7"/>
    <w:rsid w:val="00A02D28"/>
    <w:rsid w:val="00AD476D"/>
    <w:rsid w:val="00B1112D"/>
    <w:rsid w:val="00BE611D"/>
    <w:rsid w:val="00C545CB"/>
    <w:rsid w:val="00EF4623"/>
    <w:rsid w:val="00F445A7"/>
    <w:rsid w:val="00FE1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16B4"/>
  </w:style>
  <w:style w:type="paragraph" w:customStyle="1" w:styleId="c8">
    <w:name w:val="c8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4A16B4"/>
  </w:style>
  <w:style w:type="character" w:customStyle="1" w:styleId="apple-converted-space">
    <w:name w:val="apple-converted-space"/>
    <w:basedOn w:val="a0"/>
    <w:rsid w:val="004A16B4"/>
  </w:style>
  <w:style w:type="paragraph" w:customStyle="1" w:styleId="c3">
    <w:name w:val="c3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4A16B4"/>
  </w:style>
  <w:style w:type="character" w:customStyle="1" w:styleId="c0">
    <w:name w:val="c0"/>
    <w:basedOn w:val="a0"/>
    <w:rsid w:val="004A16B4"/>
  </w:style>
  <w:style w:type="paragraph" w:customStyle="1" w:styleId="c36">
    <w:name w:val="c36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A1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A16B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A16B4"/>
  </w:style>
  <w:style w:type="character" w:customStyle="1" w:styleId="c5">
    <w:name w:val="c5"/>
    <w:basedOn w:val="a0"/>
    <w:rsid w:val="004A16B4"/>
  </w:style>
  <w:style w:type="character" w:customStyle="1" w:styleId="c22">
    <w:name w:val="c22"/>
    <w:basedOn w:val="a0"/>
    <w:rsid w:val="004A16B4"/>
  </w:style>
  <w:style w:type="paragraph" w:customStyle="1" w:styleId="c72">
    <w:name w:val="c72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A16B4"/>
  </w:style>
  <w:style w:type="paragraph" w:customStyle="1" w:styleId="c9">
    <w:name w:val="c9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4A16B4"/>
  </w:style>
  <w:style w:type="paragraph" w:customStyle="1" w:styleId="c55">
    <w:name w:val="c55"/>
    <w:basedOn w:val="a"/>
    <w:rsid w:val="004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4817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биолог</dc:creator>
  <cp:lastModifiedBy>КСОШ</cp:lastModifiedBy>
  <cp:revision>2</cp:revision>
  <dcterms:created xsi:type="dcterms:W3CDTF">2018-05-08T08:51:00Z</dcterms:created>
  <dcterms:modified xsi:type="dcterms:W3CDTF">2018-05-08T08:51:00Z</dcterms:modified>
</cp:coreProperties>
</file>